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0ABCE" w14:textId="5619C0AE" w:rsidR="000C6B89" w:rsidRPr="00021C84" w:rsidRDefault="00685CC9" w:rsidP="3F0FF636">
      <w:pPr>
        <w:pStyle w:val="NormalWeb"/>
        <w:spacing w:before="0" w:beforeAutospacing="0" w:after="0" w:afterAutospacing="0" w:line="360" w:lineRule="auto"/>
        <w:jc w:val="center"/>
        <w:rPr>
          <w:rStyle w:val="Strong"/>
          <w:lang w:val="lv-LV"/>
        </w:rPr>
      </w:pPr>
      <w:r w:rsidRPr="00021C84">
        <w:rPr>
          <w:noProof/>
          <w:lang w:eastAsia="lv-LV"/>
        </w:rPr>
        <w:drawing>
          <wp:anchor distT="0" distB="0" distL="114300" distR="114300" simplePos="0" relativeHeight="251658240" behindDoc="1" locked="0" layoutInCell="1" allowOverlap="1">
            <wp:simplePos x="0" y="0"/>
            <wp:positionH relativeFrom="margin">
              <wp:posOffset>46644</wp:posOffset>
            </wp:positionH>
            <wp:positionV relativeFrom="margin">
              <wp:posOffset>-632575</wp:posOffset>
            </wp:positionV>
            <wp:extent cx="5608955" cy="1011555"/>
            <wp:effectExtent l="0" t="0" r="0" b="4445"/>
            <wp:wrapSquare wrapText="bothSides"/>
            <wp:docPr id="106883572" name="Picture 106883572" descr="vienkrasu_header_veidlapa_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3572" name="Picture 9" descr="vienkrasu_header_veidlapa_43"/>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608955" cy="1011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8D6C2" w14:textId="77777777" w:rsidR="000C6B89" w:rsidRPr="00021C84" w:rsidRDefault="000C6B89" w:rsidP="00021C84">
      <w:pPr>
        <w:pStyle w:val="NormalWeb"/>
        <w:spacing w:before="0" w:beforeAutospacing="0" w:after="0" w:afterAutospacing="0" w:line="360" w:lineRule="auto"/>
        <w:rPr>
          <w:rStyle w:val="Strong"/>
          <w:lang w:val="lv-LV"/>
        </w:rPr>
      </w:pPr>
    </w:p>
    <w:p w14:paraId="4B012214" w14:textId="518AFC76" w:rsidR="000C6B89" w:rsidRPr="00021C84" w:rsidRDefault="00685CC9" w:rsidP="000C6B89">
      <w:pPr>
        <w:pStyle w:val="Header"/>
        <w:tabs>
          <w:tab w:val="center" w:pos="4535"/>
          <w:tab w:val="left" w:pos="7185"/>
          <w:tab w:val="left" w:pos="8306"/>
        </w:tabs>
        <w:rPr>
          <w:rFonts w:ascii="Times New Roman" w:hAnsi="Times New Roman" w:cs="Times New Roman"/>
        </w:rPr>
      </w:pPr>
      <w:r w:rsidRPr="00021C84">
        <w:rPr>
          <w:rFonts w:ascii="Times New Roman" w:hAnsi="Times New Roman" w:cs="Times New Roman"/>
        </w:rPr>
        <w:tab/>
      </w:r>
      <w:r w:rsidRPr="00021C84">
        <w:rPr>
          <w:rFonts w:ascii="Times New Roman" w:hAnsi="Times New Roman" w:cs="Times New Roman"/>
        </w:rPr>
        <w:tab/>
      </w:r>
      <w:r w:rsidRPr="00021C84">
        <w:rPr>
          <w:rFonts w:ascii="Times New Roman" w:hAnsi="Times New Roman" w:cs="Times New Roman"/>
          <w:noProof/>
          <w:sz w:val="18"/>
          <w:szCs w:val="18"/>
          <w:lang w:eastAsia="lv-LV"/>
        </w:rPr>
        <mc:AlternateContent>
          <mc:Choice Requires="wps">
            <w:drawing>
              <wp:anchor distT="0" distB="0" distL="114300" distR="114300" simplePos="0" relativeHeight="251661312" behindDoc="1" locked="0" layoutInCell="1" allowOverlap="1">
                <wp:simplePos x="0" y="0"/>
                <wp:positionH relativeFrom="page">
                  <wp:align>center</wp:align>
                </wp:positionH>
                <wp:positionV relativeFrom="page">
                  <wp:posOffset>1344930</wp:posOffset>
                </wp:positionV>
                <wp:extent cx="5838825" cy="314325"/>
                <wp:effectExtent l="0" t="0" r="9525" b="952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76A61" w14:textId="77777777" w:rsidR="000C6B89" w:rsidRPr="00CC62DF" w:rsidRDefault="00685CC9" w:rsidP="000C6B89">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margin-left:0;margin-top:105.9pt;width:459.75pt;height:24.75pt;z-index:-25165516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" filled="f" stroked="f">
                <v:textbox inset="0,0,0,0">
                  <w:txbxContent>
                    <w:p w14:paraId="2F576A61" w14:textId="77777777" w:rsidR="000C6B89" w:rsidRPr="00CC62DF" w:rsidRDefault="00685CC9" w:rsidP="000C6B89">
                      <w:pPr>
                        <w:spacing w:line="194" w:lineRule="exact"/>
                        <w:ind w:left="20" w:right="-45"/>
                        <w:jc w:val="center"/>
                        <w:rPr>
                          <w:sz w:val="17"/>
                          <w:szCs w:val="17"/>
                          <w:lang w:val="sv-SE"/>
                        </w:rPr>
                      </w:pPr>
                      <w:r w:rsidRPr="00CC62DF">
                        <w:rPr>
                          <w:color w:val="231F20"/>
                          <w:sz w:val="17"/>
                          <w:szCs w:val="17"/>
                          <w:lang w:val="sv-SE"/>
                        </w:rPr>
                        <w:t>Vaļņu iela 1, Rīga, LV - 1050, tālr. 67814322, fakss 67814344, e-pasts info@viaa.gov.lv, www.viaa.gov.lv</w:t>
                      </w:r>
                    </w:p>
                  </w:txbxContent>
                </v:textbox>
                <w10:wrap anchorx="page" anchory="page"/>
              </v:shape>
            </w:pict>
          </mc:Fallback>
        </mc:AlternateContent>
      </w:r>
      <w:r w:rsidRPr="00021C84">
        <w:rPr>
          <w:rFonts w:ascii="Times New Roman" w:hAnsi="Times New Roman" w:cs="Times New Roman"/>
          <w:noProof/>
          <w:sz w:val="18"/>
          <w:szCs w:val="18"/>
          <w:lang w:eastAsia="lv-LV"/>
        </w:rPr>
        <mc:AlternateContent>
          <mc:Choice Requires="wpg">
            <w:drawing>
              <wp:anchor distT="0" distB="0" distL="114300" distR="114300" simplePos="0" relativeHeight="251659264" behindDoc="1" locked="0" layoutInCell="1" allowOverlap="1">
                <wp:simplePos x="0" y="0"/>
                <wp:positionH relativeFrom="page">
                  <wp:align>center</wp:align>
                </wp:positionH>
                <wp:positionV relativeFrom="page">
                  <wp:posOffset>1294130</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2467E852" id="Group 41" o:spid="_x0000_s1026" style="position:absolute;margin-left:0;margin-top:101.9pt;width:346.25pt;height:.1pt;z-index:-251657216;mso-position-horizontal:center;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r w:rsidRPr="00021C84">
        <w:rPr>
          <w:rFonts w:ascii="Times New Roman" w:hAnsi="Times New Roman" w:cs="Times New Roman"/>
        </w:rPr>
        <w:tab/>
      </w:r>
      <w:r w:rsidRPr="00021C84">
        <w:rPr>
          <w:rFonts w:ascii="Times New Roman" w:hAnsi="Times New Roman" w:cs="Times New Roman"/>
        </w:rPr>
        <w:tab/>
      </w:r>
    </w:p>
    <w:p w14:paraId="5621862A" w14:textId="7C377580" w:rsidR="00711CA6" w:rsidRPr="00021C84" w:rsidRDefault="00685CC9" w:rsidP="3F0FF636">
      <w:pPr>
        <w:pStyle w:val="NormalWeb"/>
        <w:spacing w:before="0" w:beforeAutospacing="0" w:after="0" w:afterAutospacing="0" w:line="360" w:lineRule="auto"/>
        <w:jc w:val="center"/>
        <w:rPr>
          <w:rStyle w:val="Strong"/>
          <w:lang w:val="lv-LV"/>
        </w:rPr>
      </w:pPr>
      <w:r w:rsidRPr="00021C84">
        <w:rPr>
          <w:rStyle w:val="Strong"/>
          <w:lang w:val="lv-LV"/>
        </w:rPr>
        <w:t>Eiropas Sociālā fonda Plus projekta “Skola – kopienā” (4.2.3.1/1/24/I/001) atklātā projektu konkursa “Skolas – kopienas iniciatīvu projekti priekšlaicīgas mācību pārtraukšanas un sociālās atstumtības riska mazināšanai” projektu pieteikumu vērtēšanas komisijas</w:t>
      </w:r>
    </w:p>
    <w:p w14:paraId="52AF15F5" w14:textId="2224E438" w:rsidR="3F0FF636" w:rsidRPr="00021C84" w:rsidRDefault="3F0FF636" w:rsidP="3F0FF636">
      <w:pPr>
        <w:pStyle w:val="NormalWeb"/>
        <w:spacing w:before="0" w:beforeAutospacing="0" w:after="0" w:afterAutospacing="0" w:line="360" w:lineRule="auto"/>
        <w:jc w:val="center"/>
        <w:rPr>
          <w:rStyle w:val="Strong"/>
          <w:lang w:val="lv-LV"/>
        </w:rPr>
      </w:pPr>
    </w:p>
    <w:p w14:paraId="1AAD2912" w14:textId="2576D793" w:rsidR="00711CA6" w:rsidRPr="00021C84" w:rsidRDefault="00685CC9" w:rsidP="3F0FF636">
      <w:pPr>
        <w:pStyle w:val="NormalWeb"/>
        <w:spacing w:line="360" w:lineRule="auto"/>
        <w:jc w:val="center"/>
        <w:rPr>
          <w:rStyle w:val="Strong"/>
          <w:sz w:val="32"/>
          <w:szCs w:val="32"/>
          <w:lang w:val="lv-LV"/>
        </w:rPr>
      </w:pPr>
      <w:r w:rsidRPr="00021C84">
        <w:rPr>
          <w:rStyle w:val="Strong"/>
          <w:sz w:val="28"/>
          <w:szCs w:val="28"/>
          <w:lang w:val="lv-LV"/>
        </w:rPr>
        <w:t>LĒMUMS</w:t>
      </w:r>
    </w:p>
    <w:p w14:paraId="1A744A00" w14:textId="6DD67FBE" w:rsidR="00711CA6" w:rsidRPr="00021C84" w:rsidRDefault="00685CC9" w:rsidP="3F0FF636">
      <w:pPr>
        <w:spacing w:line="360" w:lineRule="auto"/>
        <w:rPr>
          <w:rFonts w:ascii="Times New Roman" w:eastAsia="Times New Roman" w:hAnsi="Times New Roman" w:cs="Times New Roman"/>
          <w:sz w:val="24"/>
          <w:szCs w:val="24"/>
          <w:lang w:val="lv-LV"/>
        </w:rPr>
      </w:pPr>
      <w:r w:rsidRPr="00021C84">
        <w:rPr>
          <w:rFonts w:ascii="Times New Roman" w:eastAsia="Times New Roman" w:hAnsi="Times New Roman" w:cs="Times New Roman"/>
          <w:sz w:val="24"/>
          <w:szCs w:val="24"/>
          <w:lang w:val="lv-LV"/>
        </w:rPr>
        <w:t>Datums skatāms laika zīmogā</w:t>
      </w:r>
      <w:r w:rsidR="004015B5" w:rsidRPr="00021C84">
        <w:rPr>
          <w:rFonts w:ascii="Times New Roman" w:hAnsi="Times New Roman" w:cs="Times New Roman"/>
          <w:lang w:val="lv-LV"/>
        </w:rPr>
        <w:tab/>
      </w:r>
      <w:r w:rsidR="004015B5" w:rsidRPr="00021C84">
        <w:rPr>
          <w:rFonts w:ascii="Times New Roman" w:hAnsi="Times New Roman" w:cs="Times New Roman"/>
          <w:lang w:val="lv-LV"/>
        </w:rPr>
        <w:tab/>
      </w:r>
      <w:r w:rsidR="004015B5" w:rsidRPr="00021C84">
        <w:rPr>
          <w:rFonts w:ascii="Times New Roman" w:hAnsi="Times New Roman" w:cs="Times New Roman"/>
          <w:lang w:val="lv-LV"/>
        </w:rPr>
        <w:tab/>
      </w:r>
      <w:r w:rsidR="004015B5" w:rsidRPr="00021C84">
        <w:rPr>
          <w:rFonts w:ascii="Times New Roman" w:hAnsi="Times New Roman" w:cs="Times New Roman"/>
          <w:lang w:val="lv-LV"/>
        </w:rPr>
        <w:tab/>
      </w:r>
      <w:r w:rsidR="004015B5" w:rsidRPr="00021C84">
        <w:rPr>
          <w:rFonts w:ascii="Times New Roman" w:hAnsi="Times New Roman" w:cs="Times New Roman"/>
          <w:lang w:val="lv-LV"/>
        </w:rPr>
        <w:tab/>
      </w:r>
      <w:r w:rsidRPr="00021C84">
        <w:rPr>
          <w:rFonts w:ascii="Times New Roman" w:eastAsia="Times New Roman" w:hAnsi="Times New Roman" w:cs="Times New Roman"/>
          <w:sz w:val="24"/>
          <w:szCs w:val="24"/>
          <w:lang w:val="lv-LV"/>
        </w:rPr>
        <w:t xml:space="preserve">   Nr. </w:t>
      </w:r>
      <w:r w:rsidR="008B2861" w:rsidRPr="008B2861">
        <w:rPr>
          <w:rFonts w:ascii="Times New Roman" w:eastAsia="Times New Roman" w:hAnsi="Times New Roman" w:cs="Times New Roman"/>
          <w:noProof/>
          <w:sz w:val="24"/>
          <w:szCs w:val="24"/>
        </w:rPr>
        <w:t>11.-2.1.12/26/35</w:t>
      </w:r>
    </w:p>
    <w:p w14:paraId="5003E296" w14:textId="77777777" w:rsidR="00C17E29" w:rsidRPr="00AC4674" w:rsidRDefault="00C17E29" w:rsidP="00C17E29">
      <w:pPr>
        <w:spacing w:after="0" w:line="360" w:lineRule="auto"/>
        <w:rPr>
          <w:rFonts w:ascii="Times New Roman" w:eastAsia="Times New Roman" w:hAnsi="Times New Roman" w:cs="Times New Roman"/>
          <w:i/>
          <w:iCs/>
          <w:color w:val="000000" w:themeColor="text1"/>
          <w:sz w:val="24"/>
          <w:szCs w:val="24"/>
          <w:lang w:val="lv-LV"/>
        </w:rPr>
      </w:pPr>
      <w:r w:rsidRPr="00AC4674">
        <w:rPr>
          <w:rFonts w:ascii="Times New Roman" w:eastAsia="Times New Roman" w:hAnsi="Times New Roman" w:cs="Times New Roman"/>
          <w:i/>
          <w:iCs/>
          <w:color w:val="000000" w:themeColor="text1"/>
          <w:sz w:val="24"/>
          <w:szCs w:val="24"/>
          <w:lang w:val="lv-LV"/>
        </w:rPr>
        <w:t>Siguldas novada pašvaldības Iniciatīvu projektu</w:t>
      </w:r>
    </w:p>
    <w:p w14:paraId="401873E0" w14:textId="77777777" w:rsidR="00C17E29" w:rsidRPr="005F39A6" w:rsidRDefault="00C17E29" w:rsidP="00C17E29">
      <w:pPr>
        <w:spacing w:after="0" w:line="360" w:lineRule="auto"/>
        <w:rPr>
          <w:rFonts w:ascii="Times New Roman" w:eastAsia="Times New Roman" w:hAnsi="Times New Roman" w:cs="Times New Roman"/>
          <w:color w:val="000000" w:themeColor="text1"/>
          <w:sz w:val="24"/>
          <w:szCs w:val="24"/>
          <w:lang w:val="lv-LV"/>
        </w:rPr>
      </w:pPr>
      <w:r w:rsidRPr="00AC4674">
        <w:rPr>
          <w:rFonts w:ascii="Times New Roman" w:eastAsia="Times New Roman" w:hAnsi="Times New Roman" w:cs="Times New Roman"/>
          <w:i/>
          <w:iCs/>
          <w:color w:val="000000" w:themeColor="text1"/>
          <w:sz w:val="24"/>
          <w:szCs w:val="24"/>
          <w:lang w:val="lv-LV"/>
        </w:rPr>
        <w:t>pieteikumu izvērtēšanas rezultāti</w:t>
      </w:r>
    </w:p>
    <w:p w14:paraId="05223AFC" w14:textId="77777777" w:rsidR="00C17E29" w:rsidRPr="005F39A6" w:rsidRDefault="00C17E29" w:rsidP="00C17E29">
      <w:pPr>
        <w:spacing w:after="0" w:line="240" w:lineRule="auto"/>
        <w:rPr>
          <w:rStyle w:val="Strong"/>
          <w:rFonts w:ascii="Times New Roman" w:eastAsia="Times New Roman" w:hAnsi="Times New Roman" w:cs="Times New Roman"/>
          <w:b w:val="0"/>
          <w:bCs w:val="0"/>
          <w:color w:val="000000" w:themeColor="text1"/>
          <w:sz w:val="24"/>
          <w:szCs w:val="24"/>
          <w:lang w:val="lv-LV"/>
        </w:rPr>
      </w:pPr>
    </w:p>
    <w:p w14:paraId="0D3D8A86" w14:textId="29F3B422" w:rsidR="00C17E29" w:rsidRPr="005F39A6" w:rsidRDefault="00C17E29" w:rsidP="00C17E29">
      <w:pPr>
        <w:spacing w:line="360" w:lineRule="auto"/>
        <w:ind w:firstLine="720"/>
        <w:jc w:val="both"/>
        <w:rPr>
          <w:rFonts w:ascii="Times New Roman" w:eastAsia="Times New Roman" w:hAnsi="Times New Roman" w:cs="Times New Roman"/>
          <w:sz w:val="24"/>
          <w:szCs w:val="24"/>
          <w:lang w:val="lv-LV"/>
        </w:rPr>
      </w:pPr>
      <w:r w:rsidRPr="005F39A6">
        <w:rPr>
          <w:rFonts w:ascii="Times New Roman" w:eastAsia="Times New Roman" w:hAnsi="Times New Roman" w:cs="Times New Roman"/>
          <w:sz w:val="24"/>
          <w:szCs w:val="24"/>
          <w:lang w:val="lv-LV"/>
        </w:rPr>
        <w:t xml:space="preserve">Pamatojoties uz Eiropas Sociālā fonda Plus projekta “Skola – kopienā” </w:t>
      </w:r>
      <w:r w:rsidR="00AC4674">
        <w:rPr>
          <w:rFonts w:ascii="Times New Roman" w:eastAsia="Times New Roman" w:hAnsi="Times New Roman" w:cs="Times New Roman"/>
          <w:sz w:val="24"/>
          <w:szCs w:val="24"/>
          <w:lang w:val="lv-LV"/>
        </w:rPr>
        <w:br/>
      </w:r>
      <w:r w:rsidRPr="005F39A6">
        <w:rPr>
          <w:rFonts w:ascii="Times New Roman" w:eastAsia="Times New Roman" w:hAnsi="Times New Roman" w:cs="Times New Roman"/>
          <w:sz w:val="24"/>
          <w:szCs w:val="24"/>
          <w:lang w:val="lv-LV"/>
        </w:rPr>
        <w:t>(Nr.</w:t>
      </w:r>
      <w:r w:rsidR="00AC4674" w:rsidRPr="005F39A6">
        <w:rPr>
          <w:rFonts w:ascii="Times New Roman" w:eastAsia="Times New Roman" w:hAnsi="Times New Roman" w:cs="Times New Roman"/>
          <w:color w:val="000000" w:themeColor="text1"/>
          <w:sz w:val="24"/>
          <w:szCs w:val="24"/>
          <w:lang w:val="lv-LV"/>
        </w:rPr>
        <w:t> </w:t>
      </w:r>
      <w:r w:rsidRPr="005F39A6">
        <w:rPr>
          <w:rFonts w:ascii="Times New Roman" w:eastAsia="Times New Roman" w:hAnsi="Times New Roman" w:cs="Times New Roman"/>
          <w:sz w:val="24"/>
          <w:szCs w:val="24"/>
          <w:lang w:val="lv-LV"/>
        </w:rPr>
        <w:t>4.2.3.1/1/24/I/001) atklātā projektu konkursa “Skolas – kopienas iniciatīvu projekti priekšlaicīgas mācību pārtraukšanas un sociālās atstumtības riska mazināšanai” ietvaros veikto projektu pieteikumu izvērtējumu, ar nosacījumu pieteikuma precizēšanai tiek apstiprināti šādi projekta pieteikumi, kuri ir sasnieguši noteikto punktu slieksni un ir sakārtoti prioritārā secībā atbilstoši iegūtajam vērtējumam:</w:t>
      </w:r>
    </w:p>
    <w:tbl>
      <w:tblPr>
        <w:tblStyle w:val="TableGrid"/>
        <w:tblW w:w="8755" w:type="dxa"/>
        <w:jc w:val="center"/>
        <w:tblLook w:val="04A0" w:firstRow="1" w:lastRow="0" w:firstColumn="1" w:lastColumn="0" w:noHBand="0" w:noVBand="1"/>
      </w:tblPr>
      <w:tblGrid>
        <w:gridCol w:w="2518"/>
        <w:gridCol w:w="1697"/>
        <w:gridCol w:w="4540"/>
      </w:tblGrid>
      <w:tr w:rsidR="00C17E29" w14:paraId="6A0369F9" w14:textId="77777777" w:rsidTr="008D6480">
        <w:trPr>
          <w:trHeight w:val="567"/>
          <w:jc w:val="center"/>
        </w:trPr>
        <w:tc>
          <w:tcPr>
            <w:tcW w:w="2518" w:type="dxa"/>
          </w:tcPr>
          <w:p w14:paraId="0CF7FA45" w14:textId="77777777" w:rsidR="00C17E29" w:rsidRPr="005F39A6" w:rsidRDefault="00C17E29" w:rsidP="008D6480">
            <w:pPr>
              <w:spacing w:line="276" w:lineRule="auto"/>
              <w:jc w:val="center"/>
              <w:rPr>
                <w:rFonts w:ascii="Times New Roman" w:eastAsia="Times New Roman" w:hAnsi="Times New Roman" w:cs="Times New Roman"/>
                <w:b/>
                <w:bCs/>
                <w:sz w:val="24"/>
                <w:szCs w:val="24"/>
                <w:lang w:val="lv-LV"/>
              </w:rPr>
            </w:pPr>
            <w:r w:rsidRPr="005F39A6">
              <w:rPr>
                <w:rFonts w:ascii="Times New Roman" w:eastAsia="Times New Roman" w:hAnsi="Times New Roman" w:cs="Times New Roman"/>
                <w:b/>
                <w:bCs/>
                <w:sz w:val="24"/>
                <w:szCs w:val="24"/>
                <w:lang w:val="lv-LV"/>
              </w:rPr>
              <w:t>Projekta nosaukums un numurs</w:t>
            </w:r>
          </w:p>
        </w:tc>
        <w:tc>
          <w:tcPr>
            <w:tcW w:w="1697" w:type="dxa"/>
          </w:tcPr>
          <w:p w14:paraId="2048D666" w14:textId="77777777" w:rsidR="00C17E29" w:rsidRPr="005F39A6" w:rsidRDefault="00C17E29" w:rsidP="008D6480">
            <w:pPr>
              <w:spacing w:line="276" w:lineRule="auto"/>
              <w:jc w:val="center"/>
              <w:rPr>
                <w:rFonts w:ascii="Times New Roman" w:eastAsia="Times New Roman" w:hAnsi="Times New Roman" w:cs="Times New Roman"/>
                <w:b/>
                <w:bCs/>
                <w:sz w:val="24"/>
                <w:szCs w:val="24"/>
                <w:lang w:val="lv-LV"/>
              </w:rPr>
            </w:pPr>
            <w:r w:rsidRPr="005F39A6">
              <w:rPr>
                <w:rFonts w:ascii="Times New Roman" w:eastAsia="Times New Roman" w:hAnsi="Times New Roman" w:cs="Times New Roman"/>
                <w:b/>
                <w:bCs/>
                <w:sz w:val="24"/>
                <w:szCs w:val="24"/>
                <w:lang w:val="lv-LV"/>
              </w:rPr>
              <w:t>Iegūtais punktu skaits</w:t>
            </w:r>
          </w:p>
        </w:tc>
        <w:tc>
          <w:tcPr>
            <w:tcW w:w="4540" w:type="dxa"/>
          </w:tcPr>
          <w:p w14:paraId="2555DCC6" w14:textId="77777777" w:rsidR="00C17E29" w:rsidRPr="005F39A6" w:rsidRDefault="00C17E29" w:rsidP="008D6480">
            <w:pPr>
              <w:spacing w:line="276" w:lineRule="auto"/>
              <w:jc w:val="center"/>
              <w:rPr>
                <w:rFonts w:ascii="Times New Roman" w:eastAsia="Times New Roman" w:hAnsi="Times New Roman" w:cs="Times New Roman"/>
                <w:b/>
                <w:bCs/>
                <w:sz w:val="24"/>
                <w:szCs w:val="24"/>
                <w:lang w:val="lv-LV"/>
              </w:rPr>
            </w:pPr>
            <w:r w:rsidRPr="005F39A6">
              <w:rPr>
                <w:rFonts w:ascii="Times New Roman" w:eastAsia="Times New Roman" w:hAnsi="Times New Roman" w:cs="Times New Roman"/>
                <w:b/>
                <w:bCs/>
                <w:sz w:val="24"/>
                <w:szCs w:val="24"/>
                <w:lang w:val="lv-LV"/>
              </w:rPr>
              <w:t>Nosacījums projekta īstenošanas uzsākšanai</w:t>
            </w:r>
          </w:p>
        </w:tc>
      </w:tr>
      <w:tr w:rsidR="00C17E29" w14:paraId="7973C61C" w14:textId="77777777" w:rsidTr="00AC4674">
        <w:trPr>
          <w:trHeight w:val="567"/>
          <w:jc w:val="center"/>
        </w:trPr>
        <w:tc>
          <w:tcPr>
            <w:tcW w:w="2518" w:type="dxa"/>
            <w:vAlign w:val="center"/>
          </w:tcPr>
          <w:p w14:paraId="200571B1" w14:textId="7A64CA74" w:rsidR="00C17E29" w:rsidRPr="005F39A6" w:rsidRDefault="00C17E29" w:rsidP="00AC4674">
            <w:pPr>
              <w:jc w:val="center"/>
              <w:rPr>
                <w:rFonts w:ascii="Times New Roman" w:hAnsi="Times New Roman" w:cs="Times New Roman"/>
              </w:rPr>
            </w:pPr>
            <w:r w:rsidRPr="005F39A6">
              <w:rPr>
                <w:rFonts w:ascii="Times New Roman" w:eastAsia="Times New Roman" w:hAnsi="Times New Roman" w:cs="Times New Roman"/>
                <w:color w:val="000000" w:themeColor="text1"/>
                <w:sz w:val="24"/>
                <w:szCs w:val="24"/>
                <w:lang w:val="lv-LV"/>
              </w:rPr>
              <w:t xml:space="preserve">“Ar skatu nākotnē” </w:t>
            </w:r>
            <w:r w:rsidR="00AC4674">
              <w:rPr>
                <w:rFonts w:ascii="Times New Roman" w:eastAsia="Times New Roman" w:hAnsi="Times New Roman" w:cs="Times New Roman"/>
                <w:color w:val="000000" w:themeColor="text1"/>
                <w:sz w:val="24"/>
                <w:szCs w:val="24"/>
                <w:lang w:val="lv-LV"/>
              </w:rPr>
              <w:br/>
            </w:r>
            <w:r w:rsidRPr="005F39A6">
              <w:rPr>
                <w:rFonts w:ascii="Times New Roman" w:eastAsia="Times New Roman" w:hAnsi="Times New Roman" w:cs="Times New Roman"/>
                <w:color w:val="000000" w:themeColor="text1"/>
                <w:sz w:val="24"/>
                <w:szCs w:val="24"/>
                <w:lang w:val="lv-LV"/>
              </w:rPr>
              <w:t>IP-038</w:t>
            </w:r>
          </w:p>
          <w:p w14:paraId="0BE74CED" w14:textId="77777777" w:rsidR="00C17E29" w:rsidRPr="005F39A6" w:rsidRDefault="00C17E29" w:rsidP="00AC4674">
            <w:pPr>
              <w:jc w:val="center"/>
              <w:rPr>
                <w:rFonts w:ascii="Times New Roman" w:eastAsia="Times New Roman" w:hAnsi="Times New Roman" w:cs="Times New Roman"/>
                <w:color w:val="000000" w:themeColor="text1"/>
                <w:sz w:val="24"/>
                <w:szCs w:val="24"/>
                <w:lang w:val="lv-LV"/>
              </w:rPr>
            </w:pPr>
          </w:p>
        </w:tc>
        <w:tc>
          <w:tcPr>
            <w:tcW w:w="1697" w:type="dxa"/>
            <w:vAlign w:val="center"/>
          </w:tcPr>
          <w:p w14:paraId="437EC75C" w14:textId="77777777" w:rsidR="00C17E29" w:rsidRPr="005F39A6" w:rsidRDefault="00C17E29" w:rsidP="00AC4674">
            <w:pPr>
              <w:jc w:val="center"/>
              <w:rPr>
                <w:rFonts w:ascii="Times New Roman" w:eastAsia="Times New Roman" w:hAnsi="Times New Roman" w:cs="Times New Roman"/>
                <w:color w:val="000000" w:themeColor="text1"/>
                <w:sz w:val="24"/>
                <w:szCs w:val="24"/>
                <w:lang w:val="lv-LV"/>
              </w:rPr>
            </w:pPr>
            <w:r w:rsidRPr="005F39A6">
              <w:rPr>
                <w:rFonts w:ascii="Times New Roman" w:eastAsia="Times New Roman" w:hAnsi="Times New Roman" w:cs="Times New Roman"/>
                <w:color w:val="000000" w:themeColor="text1"/>
                <w:sz w:val="24"/>
                <w:szCs w:val="24"/>
                <w:lang w:val="lv-LV"/>
              </w:rPr>
              <w:t>37</w:t>
            </w:r>
          </w:p>
        </w:tc>
        <w:tc>
          <w:tcPr>
            <w:tcW w:w="4540" w:type="dxa"/>
          </w:tcPr>
          <w:p w14:paraId="71B2F527" w14:textId="77777777" w:rsidR="00C17E29" w:rsidRPr="005F39A6" w:rsidRDefault="00C17E29" w:rsidP="008D6480">
            <w:pPr>
              <w:jc w:val="both"/>
              <w:rPr>
                <w:rFonts w:ascii="Times New Roman" w:eastAsia="Times New Roman" w:hAnsi="Times New Roman" w:cs="Times New Roman"/>
                <w:color w:val="000000" w:themeColor="text1"/>
                <w:sz w:val="24"/>
                <w:szCs w:val="24"/>
                <w:lang w:val="lv-LV"/>
              </w:rPr>
            </w:pPr>
            <w:r w:rsidRPr="005F39A6">
              <w:rPr>
                <w:rFonts w:ascii="Times New Roman" w:eastAsia="Times New Roman" w:hAnsi="Times New Roman" w:cs="Times New Roman"/>
                <w:color w:val="000000" w:themeColor="text1"/>
                <w:sz w:val="24"/>
                <w:szCs w:val="24"/>
                <w:lang w:val="lv-LV"/>
              </w:rPr>
              <w:t>Iniciatīvu projekta pieteikums tiek apstiprināts ar nosacījumu, ka iesniedzējs 10 darba dienu laikā veic precizējumus projekta aprakstā un izmaksu tāmes sadaļā. Nosacījumu izpilde ir priekšnoteikums projekta īstenošanas uzsākšanai. Detalizēta informācija par nosacījumiem ir pievienota projekta pieteikuma kartītei Interaktīvajā rīkā sadaļā “</w:t>
            </w:r>
            <w:r w:rsidRPr="00AC4674">
              <w:rPr>
                <w:rFonts w:ascii="Times New Roman" w:eastAsia="Times New Roman" w:hAnsi="Times New Roman" w:cs="Times New Roman"/>
                <w:i/>
                <w:iCs/>
                <w:color w:val="000000" w:themeColor="text1"/>
                <w:sz w:val="24"/>
                <w:szCs w:val="24"/>
                <w:lang w:val="lv-LV"/>
              </w:rPr>
              <w:t>Saskaņošanas vēsture</w:t>
            </w:r>
            <w:r w:rsidRPr="005F39A6">
              <w:rPr>
                <w:rFonts w:ascii="Times New Roman" w:eastAsia="Times New Roman" w:hAnsi="Times New Roman" w:cs="Times New Roman"/>
                <w:color w:val="000000" w:themeColor="text1"/>
                <w:sz w:val="24"/>
                <w:szCs w:val="24"/>
                <w:lang w:val="lv-LV"/>
              </w:rPr>
              <w:t>”.</w:t>
            </w:r>
          </w:p>
        </w:tc>
      </w:tr>
      <w:tr w:rsidR="00C17E29" w14:paraId="7524D2B8" w14:textId="77777777" w:rsidTr="00AC4674">
        <w:trPr>
          <w:trHeight w:val="567"/>
          <w:jc w:val="center"/>
        </w:trPr>
        <w:tc>
          <w:tcPr>
            <w:tcW w:w="2518" w:type="dxa"/>
            <w:vAlign w:val="center"/>
          </w:tcPr>
          <w:p w14:paraId="69842491" w14:textId="2F89DA94" w:rsidR="00C17E29" w:rsidRPr="005F39A6" w:rsidRDefault="00C17E29" w:rsidP="00AC4674">
            <w:pPr>
              <w:jc w:val="center"/>
              <w:rPr>
                <w:rFonts w:ascii="Times New Roman" w:hAnsi="Times New Roman" w:cs="Times New Roman"/>
              </w:rPr>
            </w:pPr>
            <w:r w:rsidRPr="005F39A6">
              <w:rPr>
                <w:rFonts w:ascii="Times New Roman" w:eastAsia="Times New Roman" w:hAnsi="Times New Roman" w:cs="Times New Roman"/>
                <w:color w:val="000000" w:themeColor="text1"/>
                <w:sz w:val="24"/>
                <w:szCs w:val="24"/>
                <w:lang w:val="lv-LV"/>
              </w:rPr>
              <w:t xml:space="preserve">“Solis tuvāk viens otram” </w:t>
            </w:r>
            <w:r w:rsidR="00AC4674">
              <w:rPr>
                <w:rFonts w:ascii="Times New Roman" w:eastAsia="Times New Roman" w:hAnsi="Times New Roman" w:cs="Times New Roman"/>
                <w:color w:val="000000" w:themeColor="text1"/>
                <w:sz w:val="24"/>
                <w:szCs w:val="24"/>
                <w:lang w:val="lv-LV"/>
              </w:rPr>
              <w:br/>
            </w:r>
            <w:r w:rsidRPr="005F39A6">
              <w:rPr>
                <w:rFonts w:ascii="Times New Roman" w:eastAsia="Times New Roman" w:hAnsi="Times New Roman" w:cs="Times New Roman"/>
                <w:color w:val="000000" w:themeColor="text1"/>
                <w:sz w:val="24"/>
                <w:szCs w:val="24"/>
                <w:lang w:val="lv-LV"/>
              </w:rPr>
              <w:t xml:space="preserve"> IP-041</w:t>
            </w:r>
          </w:p>
        </w:tc>
        <w:tc>
          <w:tcPr>
            <w:tcW w:w="1697" w:type="dxa"/>
            <w:vAlign w:val="center"/>
          </w:tcPr>
          <w:p w14:paraId="0D7BCD62" w14:textId="77777777" w:rsidR="00C17E29" w:rsidRPr="005F39A6" w:rsidRDefault="00C17E29" w:rsidP="00AC4674">
            <w:pPr>
              <w:jc w:val="center"/>
              <w:rPr>
                <w:rFonts w:ascii="Times New Roman" w:eastAsia="Times New Roman" w:hAnsi="Times New Roman" w:cs="Times New Roman"/>
                <w:color w:val="000000" w:themeColor="text1"/>
                <w:sz w:val="24"/>
                <w:szCs w:val="24"/>
                <w:lang w:val="lv-LV"/>
              </w:rPr>
            </w:pPr>
            <w:r w:rsidRPr="005F39A6">
              <w:rPr>
                <w:rFonts w:ascii="Times New Roman" w:eastAsia="Times New Roman" w:hAnsi="Times New Roman" w:cs="Times New Roman"/>
                <w:color w:val="000000" w:themeColor="text1"/>
                <w:sz w:val="24"/>
                <w:szCs w:val="24"/>
                <w:lang w:val="lv-LV"/>
              </w:rPr>
              <w:t>33</w:t>
            </w:r>
          </w:p>
        </w:tc>
        <w:tc>
          <w:tcPr>
            <w:tcW w:w="4540" w:type="dxa"/>
          </w:tcPr>
          <w:p w14:paraId="6182E1FF" w14:textId="77777777" w:rsidR="00C17E29" w:rsidRPr="005F39A6" w:rsidRDefault="00C17E29" w:rsidP="008D6480">
            <w:pPr>
              <w:jc w:val="both"/>
              <w:rPr>
                <w:rFonts w:ascii="Times New Roman" w:eastAsia="Times New Roman" w:hAnsi="Times New Roman" w:cs="Times New Roman"/>
                <w:color w:val="000000" w:themeColor="text1"/>
                <w:sz w:val="24"/>
                <w:szCs w:val="24"/>
                <w:lang w:val="lv-LV"/>
              </w:rPr>
            </w:pPr>
            <w:r w:rsidRPr="005F39A6">
              <w:rPr>
                <w:rFonts w:ascii="Times New Roman" w:eastAsia="Times New Roman" w:hAnsi="Times New Roman" w:cs="Times New Roman"/>
                <w:color w:val="000000" w:themeColor="text1"/>
                <w:sz w:val="24"/>
                <w:szCs w:val="24"/>
                <w:lang w:val="lv-LV"/>
              </w:rPr>
              <w:t xml:space="preserve">Iniciatīvu projekta pieteikums tiek apstiprināts ar nosacījumu, ka iesniedzējs 10 darba dienu laikā veic precizējumus </w:t>
            </w:r>
            <w:r w:rsidRPr="005F39A6">
              <w:rPr>
                <w:rFonts w:ascii="Times New Roman" w:eastAsia="Times New Roman" w:hAnsi="Times New Roman" w:cs="Times New Roman"/>
                <w:color w:val="000000" w:themeColor="text1"/>
                <w:sz w:val="24"/>
                <w:szCs w:val="24"/>
                <w:lang w:val="lv-LV"/>
              </w:rPr>
              <w:lastRenderedPageBreak/>
              <w:t>projekta aprakstā un izmaksu tāmes sadaļā. Nosacījumu izpilde ir priekšnoteikums projekta īstenošanas uzsākšanai. Detalizēta informācija par nosacījumiem ir pievienota projekta pieteikuma kartītei Interaktīvajā rīkā sadaļā “</w:t>
            </w:r>
            <w:r w:rsidRPr="00AC4674">
              <w:rPr>
                <w:rFonts w:ascii="Times New Roman" w:eastAsia="Times New Roman" w:hAnsi="Times New Roman" w:cs="Times New Roman"/>
                <w:i/>
                <w:iCs/>
                <w:color w:val="000000" w:themeColor="text1"/>
                <w:sz w:val="24"/>
                <w:szCs w:val="24"/>
                <w:lang w:val="lv-LV"/>
              </w:rPr>
              <w:t>Saskaņošanas vēsture</w:t>
            </w:r>
            <w:r w:rsidRPr="005F39A6">
              <w:rPr>
                <w:rFonts w:ascii="Times New Roman" w:eastAsia="Times New Roman" w:hAnsi="Times New Roman" w:cs="Times New Roman"/>
                <w:color w:val="000000" w:themeColor="text1"/>
                <w:sz w:val="24"/>
                <w:szCs w:val="24"/>
                <w:lang w:val="lv-LV"/>
              </w:rPr>
              <w:t>”.</w:t>
            </w:r>
          </w:p>
        </w:tc>
      </w:tr>
    </w:tbl>
    <w:p w14:paraId="20B4C9F1" w14:textId="77777777" w:rsidR="00C17E29" w:rsidRPr="005F39A6" w:rsidRDefault="00C17E29" w:rsidP="00C17E29">
      <w:pPr>
        <w:spacing w:before="240" w:line="360" w:lineRule="auto"/>
        <w:rPr>
          <w:rFonts w:ascii="Times New Roman" w:eastAsia="Times New Roman" w:hAnsi="Times New Roman" w:cs="Times New Roman"/>
          <w:sz w:val="24"/>
          <w:szCs w:val="24"/>
          <w:lang w:val="lv-LV"/>
        </w:rPr>
      </w:pPr>
      <w:r w:rsidRPr="005F39A6">
        <w:rPr>
          <w:rFonts w:ascii="Times New Roman" w:eastAsia="Times New Roman" w:hAnsi="Times New Roman" w:cs="Times New Roman"/>
          <w:sz w:val="24"/>
          <w:szCs w:val="24"/>
          <w:lang w:val="lv-LV"/>
        </w:rPr>
        <w:lastRenderedPageBreak/>
        <w:t>Sekojošs projekta pieteikums netika apstiprināts finansējuma saņemšanai:</w:t>
      </w:r>
    </w:p>
    <w:tbl>
      <w:tblPr>
        <w:tblStyle w:val="TableGrid"/>
        <w:tblW w:w="8789" w:type="dxa"/>
        <w:jc w:val="center"/>
        <w:tblLook w:val="04A0" w:firstRow="1" w:lastRow="0" w:firstColumn="1" w:lastColumn="0" w:noHBand="0" w:noVBand="1"/>
      </w:tblPr>
      <w:tblGrid>
        <w:gridCol w:w="2552"/>
        <w:gridCol w:w="1710"/>
        <w:gridCol w:w="4527"/>
      </w:tblGrid>
      <w:tr w:rsidR="00C17E29" w14:paraId="46361267" w14:textId="77777777" w:rsidTr="008D6480">
        <w:trPr>
          <w:trHeight w:val="567"/>
          <w:jc w:val="center"/>
        </w:trPr>
        <w:tc>
          <w:tcPr>
            <w:tcW w:w="2552" w:type="dxa"/>
          </w:tcPr>
          <w:p w14:paraId="52B3E802" w14:textId="77777777" w:rsidR="00C17E29" w:rsidRPr="005F39A6" w:rsidRDefault="00C17E29" w:rsidP="008D6480">
            <w:pPr>
              <w:spacing w:line="276" w:lineRule="auto"/>
              <w:jc w:val="center"/>
              <w:rPr>
                <w:rFonts w:ascii="Times New Roman" w:eastAsia="Times New Roman" w:hAnsi="Times New Roman" w:cs="Times New Roman"/>
                <w:b/>
                <w:bCs/>
                <w:sz w:val="24"/>
                <w:szCs w:val="24"/>
                <w:lang w:val="lv-LV"/>
              </w:rPr>
            </w:pPr>
            <w:r w:rsidRPr="005F39A6">
              <w:rPr>
                <w:rFonts w:ascii="Times New Roman" w:eastAsia="Times New Roman" w:hAnsi="Times New Roman" w:cs="Times New Roman"/>
                <w:b/>
                <w:bCs/>
                <w:sz w:val="24"/>
                <w:szCs w:val="24"/>
                <w:lang w:val="lv-LV"/>
              </w:rPr>
              <w:t>Projekta nosaukums un numurs</w:t>
            </w:r>
          </w:p>
        </w:tc>
        <w:tc>
          <w:tcPr>
            <w:tcW w:w="1710" w:type="dxa"/>
          </w:tcPr>
          <w:p w14:paraId="5AD87D2D" w14:textId="77777777" w:rsidR="00C17E29" w:rsidRPr="005F39A6" w:rsidRDefault="00C17E29" w:rsidP="008D6480">
            <w:pPr>
              <w:spacing w:line="276" w:lineRule="auto"/>
              <w:jc w:val="center"/>
              <w:rPr>
                <w:rFonts w:ascii="Times New Roman" w:eastAsia="Times New Roman" w:hAnsi="Times New Roman" w:cs="Times New Roman"/>
                <w:b/>
                <w:bCs/>
                <w:sz w:val="24"/>
                <w:szCs w:val="24"/>
                <w:lang w:val="lv-LV"/>
              </w:rPr>
            </w:pPr>
            <w:r w:rsidRPr="005F39A6">
              <w:rPr>
                <w:rFonts w:ascii="Times New Roman" w:eastAsia="Times New Roman" w:hAnsi="Times New Roman" w:cs="Times New Roman"/>
                <w:b/>
                <w:bCs/>
                <w:sz w:val="24"/>
                <w:szCs w:val="24"/>
                <w:lang w:val="lv-LV"/>
              </w:rPr>
              <w:t>Iegūtais punktu skaits</w:t>
            </w:r>
          </w:p>
        </w:tc>
        <w:tc>
          <w:tcPr>
            <w:tcW w:w="4527" w:type="dxa"/>
          </w:tcPr>
          <w:p w14:paraId="3E470921" w14:textId="77777777" w:rsidR="00C17E29" w:rsidRPr="005F39A6" w:rsidRDefault="00C17E29" w:rsidP="008D6480">
            <w:pPr>
              <w:spacing w:line="276" w:lineRule="auto"/>
              <w:jc w:val="center"/>
              <w:rPr>
                <w:rFonts w:ascii="Times New Roman" w:eastAsia="Times New Roman" w:hAnsi="Times New Roman" w:cs="Times New Roman"/>
                <w:b/>
                <w:bCs/>
                <w:sz w:val="24"/>
                <w:szCs w:val="24"/>
                <w:lang w:val="lv-LV"/>
              </w:rPr>
            </w:pPr>
            <w:r w:rsidRPr="005F39A6">
              <w:rPr>
                <w:rFonts w:ascii="Times New Roman" w:eastAsia="Times New Roman" w:hAnsi="Times New Roman" w:cs="Times New Roman"/>
                <w:b/>
                <w:bCs/>
                <w:sz w:val="24"/>
                <w:szCs w:val="24"/>
                <w:lang w:val="lv-LV"/>
              </w:rPr>
              <w:t>Komentārs</w:t>
            </w:r>
          </w:p>
        </w:tc>
      </w:tr>
      <w:tr w:rsidR="00C17E29" w14:paraId="22EF0287" w14:textId="77777777" w:rsidTr="00AC4674">
        <w:trPr>
          <w:trHeight w:val="567"/>
          <w:jc w:val="center"/>
        </w:trPr>
        <w:tc>
          <w:tcPr>
            <w:tcW w:w="2552" w:type="dxa"/>
            <w:vAlign w:val="center"/>
          </w:tcPr>
          <w:p w14:paraId="236CC3F9" w14:textId="58F75DAC" w:rsidR="00C17E29" w:rsidRPr="005F39A6" w:rsidRDefault="00C17E29" w:rsidP="00AC4674">
            <w:pPr>
              <w:jc w:val="center"/>
              <w:rPr>
                <w:rFonts w:ascii="Times New Roman" w:hAnsi="Times New Roman" w:cs="Times New Roman"/>
              </w:rPr>
            </w:pPr>
            <w:r w:rsidRPr="005F39A6">
              <w:rPr>
                <w:rFonts w:ascii="Times New Roman" w:eastAsia="Times New Roman" w:hAnsi="Times New Roman" w:cs="Times New Roman"/>
                <w:color w:val="000000" w:themeColor="text1"/>
                <w:sz w:val="24"/>
                <w:szCs w:val="24"/>
                <w:lang w:val="lv-LV"/>
              </w:rPr>
              <w:t>“Kopā stipri: jauniešu emocionālās labbūtības un motivācijas programma Siguldas novadā”</w:t>
            </w:r>
            <w:r w:rsidR="00AC4674">
              <w:rPr>
                <w:rFonts w:ascii="Times New Roman" w:eastAsia="Times New Roman" w:hAnsi="Times New Roman" w:cs="Times New Roman"/>
                <w:color w:val="000000" w:themeColor="text1"/>
                <w:sz w:val="24"/>
                <w:szCs w:val="24"/>
                <w:lang w:val="lv-LV"/>
              </w:rPr>
              <w:br/>
            </w:r>
            <w:r w:rsidRPr="005F39A6">
              <w:rPr>
                <w:rFonts w:ascii="Times New Roman" w:eastAsia="Times New Roman" w:hAnsi="Times New Roman" w:cs="Times New Roman"/>
                <w:color w:val="000000" w:themeColor="text1"/>
                <w:sz w:val="24"/>
                <w:szCs w:val="24"/>
                <w:lang w:val="lv-LV"/>
              </w:rPr>
              <w:t>IP-022</w:t>
            </w:r>
          </w:p>
        </w:tc>
        <w:tc>
          <w:tcPr>
            <w:tcW w:w="1710" w:type="dxa"/>
            <w:vAlign w:val="center"/>
          </w:tcPr>
          <w:p w14:paraId="1EA6F709" w14:textId="77777777" w:rsidR="00C17E29" w:rsidRPr="005F39A6" w:rsidRDefault="00C17E29" w:rsidP="00AC4674">
            <w:pPr>
              <w:jc w:val="center"/>
              <w:rPr>
                <w:rFonts w:ascii="Times New Roman" w:eastAsia="Times New Roman" w:hAnsi="Times New Roman" w:cs="Times New Roman"/>
                <w:sz w:val="24"/>
                <w:szCs w:val="24"/>
                <w:lang w:val="lv-LV"/>
              </w:rPr>
            </w:pPr>
            <w:r>
              <w:rPr>
                <w:rFonts w:ascii="Times New Roman" w:eastAsia="Times New Roman" w:hAnsi="Times New Roman" w:cs="Times New Roman"/>
                <w:sz w:val="24"/>
                <w:szCs w:val="24"/>
                <w:lang w:val="lv-LV"/>
              </w:rPr>
              <w:t>29</w:t>
            </w:r>
          </w:p>
        </w:tc>
        <w:tc>
          <w:tcPr>
            <w:tcW w:w="4527" w:type="dxa"/>
          </w:tcPr>
          <w:p w14:paraId="065FC401" w14:textId="4DD80186" w:rsidR="00C17E29" w:rsidRPr="00A7076C" w:rsidRDefault="00C17E29" w:rsidP="008D6480">
            <w:pPr>
              <w:jc w:val="both"/>
              <w:rPr>
                <w:rFonts w:ascii="Times New Roman" w:eastAsia="Times New Roman" w:hAnsi="Times New Roman" w:cs="Times New Roman"/>
                <w:color w:val="000000" w:themeColor="text1"/>
                <w:sz w:val="24"/>
                <w:szCs w:val="24"/>
                <w:lang w:val="lv-LV"/>
              </w:rPr>
            </w:pPr>
            <w:r w:rsidRPr="00A7076C">
              <w:rPr>
                <w:rFonts w:ascii="Times New Roman" w:eastAsia="Times New Roman" w:hAnsi="Times New Roman" w:cs="Times New Roman"/>
                <w:color w:val="000000" w:themeColor="text1"/>
                <w:sz w:val="24"/>
                <w:szCs w:val="24"/>
                <w:lang w:val="lv-LV"/>
              </w:rPr>
              <w:t>Projekta pieteikums ir noraidīts, jo</w:t>
            </w:r>
            <w:r>
              <w:rPr>
                <w:rFonts w:ascii="Times New Roman" w:eastAsia="Times New Roman" w:hAnsi="Times New Roman" w:cs="Times New Roman"/>
                <w:color w:val="000000" w:themeColor="text1"/>
                <w:sz w:val="24"/>
                <w:szCs w:val="24"/>
                <w:lang w:val="lv-LV"/>
              </w:rPr>
              <w:t xml:space="preserve"> </w:t>
            </w:r>
            <w:r w:rsidRPr="00A7076C">
              <w:rPr>
                <w:rFonts w:ascii="Times New Roman" w:eastAsia="Times New Roman" w:hAnsi="Times New Roman" w:cs="Times New Roman"/>
                <w:color w:val="000000" w:themeColor="text1"/>
                <w:sz w:val="24"/>
                <w:szCs w:val="24"/>
                <w:lang w:val="lv-LV"/>
              </w:rPr>
              <w:t>Iniciatīvu projektu pieteikumu</w:t>
            </w:r>
            <w:r>
              <w:rPr>
                <w:rFonts w:ascii="Times New Roman" w:eastAsia="Times New Roman" w:hAnsi="Times New Roman" w:cs="Times New Roman"/>
                <w:color w:val="000000" w:themeColor="text1"/>
                <w:sz w:val="24"/>
                <w:szCs w:val="24"/>
                <w:lang w:val="lv-LV"/>
              </w:rPr>
              <w:t xml:space="preserve"> </w:t>
            </w:r>
            <w:r w:rsidRPr="00A7076C">
              <w:rPr>
                <w:rFonts w:ascii="Times New Roman" w:eastAsia="Times New Roman" w:hAnsi="Times New Roman" w:cs="Times New Roman"/>
                <w:color w:val="000000" w:themeColor="text1"/>
                <w:sz w:val="24"/>
                <w:szCs w:val="24"/>
                <w:lang w:val="lv-LV"/>
              </w:rPr>
              <w:t>vērtēšanā tas kopvērtējumā ieguvis</w:t>
            </w:r>
            <w:r>
              <w:rPr>
                <w:rFonts w:ascii="Times New Roman" w:eastAsia="Times New Roman" w:hAnsi="Times New Roman" w:cs="Times New Roman"/>
                <w:color w:val="000000" w:themeColor="text1"/>
                <w:sz w:val="24"/>
                <w:szCs w:val="24"/>
                <w:lang w:val="lv-LV"/>
              </w:rPr>
              <w:t xml:space="preserve"> </w:t>
            </w:r>
            <w:r w:rsidRPr="00A7076C">
              <w:rPr>
                <w:rFonts w:ascii="Times New Roman" w:eastAsia="Times New Roman" w:hAnsi="Times New Roman" w:cs="Times New Roman"/>
                <w:color w:val="000000" w:themeColor="text1"/>
                <w:sz w:val="24"/>
                <w:szCs w:val="24"/>
                <w:lang w:val="lv-LV"/>
              </w:rPr>
              <w:t>mazāk par 30</w:t>
            </w:r>
            <w:r w:rsidR="00AC4674">
              <w:rPr>
                <w:rFonts w:ascii="Times New Roman" w:eastAsia="Times New Roman" w:hAnsi="Times New Roman" w:cs="Times New Roman"/>
                <w:color w:val="000000" w:themeColor="text1"/>
                <w:sz w:val="24"/>
                <w:szCs w:val="24"/>
                <w:lang w:val="lv-LV"/>
              </w:rPr>
              <w:t>.</w:t>
            </w:r>
            <w:r w:rsidR="00AC4674" w:rsidRPr="005F39A6">
              <w:rPr>
                <w:rFonts w:ascii="Times New Roman" w:eastAsia="Times New Roman" w:hAnsi="Times New Roman" w:cs="Times New Roman"/>
                <w:color w:val="000000" w:themeColor="text1"/>
                <w:sz w:val="24"/>
                <w:szCs w:val="24"/>
                <w:lang w:val="lv-LV"/>
              </w:rPr>
              <w:t> </w:t>
            </w:r>
            <w:r w:rsidRPr="00A7076C">
              <w:rPr>
                <w:rFonts w:ascii="Times New Roman" w:eastAsia="Times New Roman" w:hAnsi="Times New Roman" w:cs="Times New Roman"/>
                <w:color w:val="000000" w:themeColor="text1"/>
                <w:sz w:val="24"/>
                <w:szCs w:val="24"/>
                <w:lang w:val="lv-LV"/>
              </w:rPr>
              <w:t>punktiem. Atbilstoši</w:t>
            </w:r>
            <w:r>
              <w:rPr>
                <w:rFonts w:ascii="Times New Roman" w:eastAsia="Times New Roman" w:hAnsi="Times New Roman" w:cs="Times New Roman"/>
                <w:color w:val="000000" w:themeColor="text1"/>
                <w:sz w:val="24"/>
                <w:szCs w:val="24"/>
                <w:lang w:val="lv-LV"/>
              </w:rPr>
              <w:t xml:space="preserve"> </w:t>
            </w:r>
            <w:r w:rsidRPr="00A7076C">
              <w:rPr>
                <w:rFonts w:ascii="Times New Roman" w:eastAsia="Times New Roman" w:hAnsi="Times New Roman" w:cs="Times New Roman"/>
                <w:color w:val="000000" w:themeColor="text1"/>
                <w:sz w:val="24"/>
                <w:szCs w:val="24"/>
                <w:lang w:val="lv-LV"/>
              </w:rPr>
              <w:t>Nolikuma 29.</w:t>
            </w:r>
            <w:r w:rsidR="00AC4674" w:rsidRPr="005F39A6">
              <w:rPr>
                <w:rFonts w:ascii="Times New Roman" w:eastAsia="Times New Roman" w:hAnsi="Times New Roman" w:cs="Times New Roman"/>
                <w:color w:val="000000" w:themeColor="text1"/>
                <w:sz w:val="24"/>
                <w:szCs w:val="24"/>
                <w:lang w:val="lv-LV"/>
              </w:rPr>
              <w:t> </w:t>
            </w:r>
            <w:r w:rsidRPr="00A7076C">
              <w:rPr>
                <w:rFonts w:ascii="Times New Roman" w:eastAsia="Times New Roman" w:hAnsi="Times New Roman" w:cs="Times New Roman"/>
                <w:color w:val="000000" w:themeColor="text1"/>
                <w:sz w:val="24"/>
                <w:szCs w:val="24"/>
                <w:lang w:val="lv-LV"/>
              </w:rPr>
              <w:t>punktam pieteikums nav</w:t>
            </w:r>
            <w:r>
              <w:rPr>
                <w:rFonts w:ascii="Times New Roman" w:eastAsia="Times New Roman" w:hAnsi="Times New Roman" w:cs="Times New Roman"/>
                <w:color w:val="000000" w:themeColor="text1"/>
                <w:sz w:val="24"/>
                <w:szCs w:val="24"/>
                <w:lang w:val="lv-LV"/>
              </w:rPr>
              <w:t xml:space="preserve"> </w:t>
            </w:r>
            <w:r w:rsidRPr="00A7076C">
              <w:rPr>
                <w:rFonts w:ascii="Times New Roman" w:eastAsia="Times New Roman" w:hAnsi="Times New Roman" w:cs="Times New Roman"/>
                <w:color w:val="000000" w:themeColor="text1"/>
                <w:sz w:val="24"/>
                <w:szCs w:val="24"/>
                <w:lang w:val="lv-LV"/>
              </w:rPr>
              <w:t>apstiprināms finansējuma saņemšanai.</w:t>
            </w:r>
            <w:r>
              <w:rPr>
                <w:rFonts w:ascii="Times New Roman" w:eastAsia="Times New Roman" w:hAnsi="Times New Roman" w:cs="Times New Roman"/>
                <w:color w:val="000000" w:themeColor="text1"/>
                <w:sz w:val="24"/>
                <w:szCs w:val="24"/>
                <w:lang w:val="lv-LV"/>
              </w:rPr>
              <w:t xml:space="preserve"> </w:t>
            </w:r>
            <w:r w:rsidRPr="00A7076C">
              <w:rPr>
                <w:rFonts w:ascii="Times New Roman" w:eastAsia="Times New Roman" w:hAnsi="Times New Roman" w:cs="Times New Roman"/>
                <w:color w:val="000000" w:themeColor="text1"/>
                <w:sz w:val="24"/>
                <w:szCs w:val="24"/>
                <w:lang w:val="lv-LV"/>
              </w:rPr>
              <w:t>Vienlaikus vērtēšanas procesā tika konstatēts, ka biedrība “3</w:t>
            </w:r>
            <w:r w:rsidR="00AC4674" w:rsidRPr="005F39A6">
              <w:rPr>
                <w:rFonts w:ascii="Times New Roman" w:eastAsia="Times New Roman" w:hAnsi="Times New Roman" w:cs="Times New Roman"/>
                <w:color w:val="000000" w:themeColor="text1"/>
                <w:sz w:val="24"/>
                <w:szCs w:val="24"/>
                <w:lang w:val="lv-LV"/>
              </w:rPr>
              <w:t> </w:t>
            </w:r>
            <w:r w:rsidRPr="00A7076C">
              <w:rPr>
                <w:rFonts w:ascii="Times New Roman" w:eastAsia="Times New Roman" w:hAnsi="Times New Roman" w:cs="Times New Roman"/>
                <w:color w:val="000000" w:themeColor="text1"/>
                <w:sz w:val="24"/>
                <w:szCs w:val="24"/>
                <w:lang w:val="lv-LV"/>
              </w:rPr>
              <w:t>I” nav reģistrēta Siguldas novadā, kurā iesniegts projekta pieteikums. Projekta pieteikumā nav sniegta informācija vai pievienoti pierādījumi par iepriekšēju sadarbību ar Siguldas novadu vai Siguldas novada izglītības iestādēm. Līdz ar to nav iespējams konstatēt atbilstību Nolikuma 8.1.</w:t>
            </w:r>
            <w:r w:rsidR="00AC4674" w:rsidRPr="005F39A6">
              <w:rPr>
                <w:rFonts w:ascii="Times New Roman" w:eastAsia="Times New Roman" w:hAnsi="Times New Roman" w:cs="Times New Roman"/>
                <w:color w:val="000000" w:themeColor="text1"/>
                <w:sz w:val="24"/>
                <w:szCs w:val="24"/>
                <w:lang w:val="lv-LV"/>
              </w:rPr>
              <w:t> </w:t>
            </w:r>
            <w:r w:rsidRPr="00A7076C">
              <w:rPr>
                <w:rFonts w:ascii="Times New Roman" w:eastAsia="Times New Roman" w:hAnsi="Times New Roman" w:cs="Times New Roman"/>
                <w:color w:val="000000" w:themeColor="text1"/>
                <w:sz w:val="24"/>
                <w:szCs w:val="24"/>
                <w:lang w:val="lv-LV"/>
              </w:rPr>
              <w:t xml:space="preserve">punktā noteiktajām prasībām. Plašāks apraksts ir pievienots </w:t>
            </w:r>
            <w:r w:rsidRPr="005F39A6">
              <w:rPr>
                <w:rFonts w:ascii="Times New Roman" w:eastAsia="Times New Roman" w:hAnsi="Times New Roman" w:cs="Times New Roman"/>
                <w:color w:val="000000" w:themeColor="text1"/>
                <w:sz w:val="24"/>
                <w:szCs w:val="24"/>
                <w:lang w:val="lv-LV"/>
              </w:rPr>
              <w:t>projekta pieteikuma kartītei Interaktīvajā rīkā sadaļā “</w:t>
            </w:r>
            <w:r w:rsidRPr="00AC4674">
              <w:rPr>
                <w:rFonts w:ascii="Times New Roman" w:eastAsia="Times New Roman" w:hAnsi="Times New Roman" w:cs="Times New Roman"/>
                <w:i/>
                <w:iCs/>
                <w:color w:val="000000" w:themeColor="text1"/>
                <w:sz w:val="24"/>
                <w:szCs w:val="24"/>
                <w:lang w:val="lv-LV"/>
              </w:rPr>
              <w:t>Saskaņošanas vēsture</w:t>
            </w:r>
            <w:r w:rsidRPr="005F39A6">
              <w:rPr>
                <w:rFonts w:ascii="Times New Roman" w:eastAsia="Times New Roman" w:hAnsi="Times New Roman" w:cs="Times New Roman"/>
                <w:color w:val="000000" w:themeColor="text1"/>
                <w:sz w:val="24"/>
                <w:szCs w:val="24"/>
                <w:lang w:val="lv-LV"/>
              </w:rPr>
              <w:t>”.</w:t>
            </w:r>
          </w:p>
        </w:tc>
      </w:tr>
    </w:tbl>
    <w:p w14:paraId="4640B64E" w14:textId="77777777" w:rsidR="00C17E29" w:rsidRPr="005F39A6" w:rsidRDefault="00C17E29" w:rsidP="00C17E29">
      <w:pPr>
        <w:spacing w:before="240" w:after="0" w:line="360" w:lineRule="auto"/>
        <w:ind w:firstLine="720"/>
        <w:jc w:val="both"/>
        <w:rPr>
          <w:rFonts w:ascii="Times New Roman" w:eastAsia="Times New Roman" w:hAnsi="Times New Roman" w:cs="Times New Roman"/>
          <w:sz w:val="24"/>
          <w:szCs w:val="24"/>
          <w:lang w:val="lv-LV"/>
        </w:rPr>
      </w:pPr>
      <w:r w:rsidRPr="005F39A6">
        <w:rPr>
          <w:rFonts w:ascii="Times New Roman" w:eastAsia="Times New Roman" w:hAnsi="Times New Roman" w:cs="Times New Roman"/>
          <w:sz w:val="24"/>
          <w:szCs w:val="24"/>
          <w:lang w:val="lv-LV"/>
        </w:rPr>
        <w:t>Lūgums informāciju par Iniciatīvu projektu konkursa rezultātiem publicēt pašvaldības un projektu īstenotāju tīmekļa vietnēs.</w:t>
      </w:r>
    </w:p>
    <w:p w14:paraId="3B9EB031" w14:textId="77777777" w:rsidR="00C17E29" w:rsidRDefault="00C17E29" w:rsidP="00C17E29">
      <w:pPr>
        <w:spacing w:after="0" w:line="360" w:lineRule="auto"/>
        <w:ind w:firstLine="720"/>
        <w:jc w:val="both"/>
        <w:rPr>
          <w:rFonts w:ascii="Times New Roman" w:eastAsia="Times New Roman" w:hAnsi="Times New Roman" w:cs="Times New Roman"/>
          <w:sz w:val="24"/>
          <w:szCs w:val="24"/>
          <w:lang w:val="lv-LV"/>
        </w:rPr>
      </w:pPr>
    </w:p>
    <w:p w14:paraId="51DA2A2E" w14:textId="77777777" w:rsidR="00C17E29" w:rsidRPr="005F39A6" w:rsidRDefault="00C17E29" w:rsidP="00AC4674">
      <w:pPr>
        <w:spacing w:after="0"/>
        <w:ind w:left="426"/>
        <w:rPr>
          <w:rFonts w:ascii="Times New Roman" w:eastAsia="Times New Roman" w:hAnsi="Times New Roman" w:cs="Times New Roman"/>
          <w:color w:val="000000" w:themeColor="text1"/>
          <w:sz w:val="24"/>
          <w:szCs w:val="24"/>
          <w:lang w:val="lv-LV"/>
        </w:rPr>
      </w:pPr>
      <w:r w:rsidRPr="005F39A6">
        <w:rPr>
          <w:rFonts w:ascii="Times New Roman" w:eastAsia="Times New Roman" w:hAnsi="Times New Roman" w:cs="Times New Roman"/>
          <w:color w:val="000000" w:themeColor="text1"/>
          <w:sz w:val="24"/>
          <w:szCs w:val="24"/>
          <w:lang w:val="lv-LV"/>
        </w:rPr>
        <w:t>Mācību atbalsta un iekļaujošās izglītības departamenta</w:t>
      </w:r>
    </w:p>
    <w:p w14:paraId="39911382" w14:textId="77777777" w:rsidR="00C17E29" w:rsidRPr="005F39A6" w:rsidRDefault="00C17E29" w:rsidP="00AC4674">
      <w:pPr>
        <w:spacing w:after="0"/>
        <w:ind w:left="426"/>
        <w:rPr>
          <w:rFonts w:ascii="Times New Roman" w:eastAsia="Times New Roman" w:hAnsi="Times New Roman" w:cs="Times New Roman"/>
          <w:color w:val="000000" w:themeColor="text1"/>
          <w:sz w:val="24"/>
          <w:szCs w:val="24"/>
          <w:lang w:val="lv-LV"/>
        </w:rPr>
      </w:pPr>
      <w:r w:rsidRPr="005F39A6">
        <w:rPr>
          <w:rFonts w:ascii="Times New Roman" w:eastAsia="Times New Roman" w:hAnsi="Times New Roman" w:cs="Times New Roman"/>
          <w:color w:val="000000" w:themeColor="text1"/>
          <w:sz w:val="24"/>
          <w:szCs w:val="24"/>
          <w:lang w:val="lv-LV"/>
        </w:rPr>
        <w:t>Projekta vadības un īstenošanas nodaļas vadītāja,</w:t>
      </w:r>
    </w:p>
    <w:p w14:paraId="0DA6322E" w14:textId="77777777" w:rsidR="00C17E29" w:rsidRPr="005F39A6" w:rsidRDefault="00C17E29" w:rsidP="00AC4674">
      <w:pPr>
        <w:spacing w:after="0"/>
        <w:ind w:left="426"/>
        <w:rPr>
          <w:rFonts w:ascii="Times New Roman" w:eastAsia="Times New Roman" w:hAnsi="Times New Roman" w:cs="Times New Roman"/>
          <w:color w:val="000000" w:themeColor="text1"/>
          <w:sz w:val="24"/>
          <w:szCs w:val="24"/>
          <w:lang w:val="lv-LV"/>
        </w:rPr>
      </w:pPr>
      <w:r w:rsidRPr="005F39A6">
        <w:rPr>
          <w:rFonts w:ascii="Times New Roman" w:eastAsia="Times New Roman" w:hAnsi="Times New Roman" w:cs="Times New Roman"/>
          <w:color w:val="000000" w:themeColor="text1"/>
          <w:sz w:val="24"/>
          <w:szCs w:val="24"/>
          <w:lang w:val="lv-LV"/>
        </w:rPr>
        <w:t xml:space="preserve">projekta “Integrēta “skola-kopiena”” vadītāja vietniece </w:t>
      </w:r>
      <w:r w:rsidRPr="005F39A6">
        <w:rPr>
          <w:rFonts w:ascii="Times New Roman" w:hAnsi="Times New Roman" w:cs="Times New Roman"/>
          <w:sz w:val="24"/>
          <w:szCs w:val="24"/>
          <w:lang w:val="lv-LV"/>
        </w:rPr>
        <w:tab/>
      </w:r>
      <w:r w:rsidRPr="005F39A6">
        <w:rPr>
          <w:rFonts w:ascii="Times New Roman" w:hAnsi="Times New Roman" w:cs="Times New Roman"/>
          <w:sz w:val="24"/>
          <w:szCs w:val="24"/>
          <w:lang w:val="lv-LV"/>
        </w:rPr>
        <w:tab/>
      </w:r>
      <w:r w:rsidRPr="005F39A6">
        <w:rPr>
          <w:rFonts w:ascii="Times New Roman" w:hAnsi="Times New Roman" w:cs="Times New Roman"/>
          <w:sz w:val="24"/>
          <w:szCs w:val="24"/>
          <w:lang w:val="lv-LV"/>
        </w:rPr>
        <w:tab/>
      </w:r>
      <w:r w:rsidRPr="005F39A6">
        <w:rPr>
          <w:rFonts w:ascii="Times New Roman" w:eastAsia="Times New Roman" w:hAnsi="Times New Roman" w:cs="Times New Roman"/>
          <w:color w:val="000000" w:themeColor="text1"/>
          <w:sz w:val="24"/>
          <w:szCs w:val="24"/>
          <w:lang w:val="lv-LV"/>
        </w:rPr>
        <w:t>Madara Saka</w:t>
      </w:r>
    </w:p>
    <w:p w14:paraId="3BDFBAEB" w14:textId="77777777" w:rsidR="00C17E29" w:rsidRDefault="00C17E29" w:rsidP="00C17E29">
      <w:pPr>
        <w:spacing w:line="360" w:lineRule="auto"/>
        <w:rPr>
          <w:rFonts w:ascii="Times New Roman" w:eastAsia="Times New Roman" w:hAnsi="Times New Roman" w:cs="Times New Roman"/>
          <w:color w:val="000000" w:themeColor="text1"/>
          <w:sz w:val="21"/>
          <w:szCs w:val="21"/>
          <w:lang w:val="lv-LV"/>
        </w:rPr>
      </w:pPr>
    </w:p>
    <w:p w14:paraId="23A250DA" w14:textId="77777777" w:rsidR="00AC4674" w:rsidRPr="005F39A6" w:rsidRDefault="00AC4674" w:rsidP="00C17E29">
      <w:pPr>
        <w:spacing w:line="360" w:lineRule="auto"/>
        <w:rPr>
          <w:rFonts w:ascii="Times New Roman" w:eastAsia="Times New Roman" w:hAnsi="Times New Roman" w:cs="Times New Roman"/>
          <w:color w:val="000000" w:themeColor="text1"/>
          <w:sz w:val="21"/>
          <w:szCs w:val="21"/>
          <w:lang w:val="lv-LV"/>
        </w:rPr>
      </w:pPr>
    </w:p>
    <w:p w14:paraId="1112A9A8" w14:textId="77777777" w:rsidR="00C17E29" w:rsidRPr="005F39A6" w:rsidRDefault="00C17E29" w:rsidP="00C17E29">
      <w:pPr>
        <w:spacing w:after="0"/>
        <w:rPr>
          <w:rFonts w:ascii="Times New Roman" w:eastAsia="Times New Roman" w:hAnsi="Times New Roman" w:cs="Times New Roman"/>
          <w:color w:val="000000" w:themeColor="text1"/>
          <w:sz w:val="20"/>
          <w:szCs w:val="20"/>
          <w:lang w:val="lv-LV"/>
        </w:rPr>
      </w:pPr>
      <w:r w:rsidRPr="005F39A6">
        <w:rPr>
          <w:rFonts w:ascii="Times New Roman" w:eastAsia="Times New Roman" w:hAnsi="Times New Roman" w:cs="Times New Roman"/>
          <w:color w:val="000000" w:themeColor="text1"/>
          <w:sz w:val="20"/>
          <w:szCs w:val="20"/>
          <w:lang w:val="lv-LV"/>
        </w:rPr>
        <w:t>Zanda Medne</w:t>
      </w:r>
    </w:p>
    <w:p w14:paraId="0BAD36A5" w14:textId="3989505C" w:rsidR="3F0FF636" w:rsidRPr="00AC4674" w:rsidRDefault="00C17E29" w:rsidP="00AC4674">
      <w:pPr>
        <w:spacing w:after="0"/>
        <w:rPr>
          <w:rStyle w:val="normaltextrun"/>
          <w:rFonts w:ascii="Times New Roman" w:hAnsi="Times New Roman" w:cs="Times New Roman"/>
        </w:rPr>
      </w:pPr>
      <w:hyperlink r:id="rId9">
        <w:r w:rsidRPr="005F39A6">
          <w:rPr>
            <w:rStyle w:val="Hyperlink"/>
            <w:rFonts w:ascii="Times New Roman" w:eastAsia="Times New Roman" w:hAnsi="Times New Roman" w:cs="Times New Roman"/>
            <w:sz w:val="20"/>
            <w:szCs w:val="20"/>
            <w:lang w:val="lv-LV"/>
          </w:rPr>
          <w:t>zanda.medne@viaa.gov.lv</w:t>
        </w:r>
      </w:hyperlink>
    </w:p>
    <w:sectPr w:rsidR="3F0FF636" w:rsidRPr="00AC4674" w:rsidSect="003761F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06C13" w14:textId="77777777" w:rsidR="00AB5096" w:rsidRDefault="00AB5096">
      <w:pPr>
        <w:spacing w:after="0" w:line="240" w:lineRule="auto"/>
      </w:pPr>
      <w:r>
        <w:separator/>
      </w:r>
    </w:p>
  </w:endnote>
  <w:endnote w:type="continuationSeparator" w:id="0">
    <w:p w14:paraId="437EE91A" w14:textId="77777777" w:rsidR="00AB5096" w:rsidRDefault="00AB5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2B5F1" w14:textId="77777777" w:rsidR="00B65640" w:rsidRDefault="00685CC9" w:rsidP="3F0FF636">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fr-FR"/>
      </w:rPr>
      <w:t>Dokuments parakstĪts ar droŠu elektronisko parakstu Un</w:t>
    </w:r>
    <w:r w:rsidRPr="3F0FF636">
      <w:rPr>
        <w:rStyle w:val="eop"/>
        <w:color w:val="A6A6A6" w:themeColor="background1" w:themeShade="A6"/>
      </w:rPr>
      <w:t> </w:t>
    </w:r>
  </w:p>
  <w:p w14:paraId="1B570A58" w14:textId="701611F5" w:rsidR="00B65640" w:rsidRPr="00B65640" w:rsidRDefault="00685CC9" w:rsidP="3F0FF636">
    <w:pPr>
      <w:pStyle w:val="paragraph"/>
      <w:spacing w:before="0" w:beforeAutospacing="0" w:after="0" w:afterAutospacing="0"/>
      <w:jc w:val="center"/>
      <w:textAlignment w:val="baseline"/>
      <w:rPr>
        <w:rFonts w:ascii="Segoe UI" w:hAnsi="Segoe UI" w:cs="Segoe UI"/>
        <w:color w:val="A6A6A6" w:themeColor="background1" w:themeShade="A6"/>
        <w:sz w:val="18"/>
        <w:szCs w:val="18"/>
      </w:rPr>
    </w:pPr>
    <w:r w:rsidRPr="3F0FF636">
      <w:rPr>
        <w:rStyle w:val="normaltextrun"/>
        <w:b/>
        <w:bCs/>
        <w:caps/>
        <w:color w:val="A6A6A6" w:themeColor="background1" w:themeShade="A6"/>
        <w:lang w:val="lv-LV"/>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79C667" w14:textId="77777777" w:rsidR="00AB5096" w:rsidRDefault="00AB5096">
      <w:pPr>
        <w:spacing w:after="0" w:line="240" w:lineRule="auto"/>
      </w:pPr>
      <w:r>
        <w:separator/>
      </w:r>
    </w:p>
  </w:footnote>
  <w:footnote w:type="continuationSeparator" w:id="0">
    <w:p w14:paraId="798D3EAB" w14:textId="77777777" w:rsidR="00AB5096" w:rsidRDefault="00AB50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39419689">
    <w:abstractNumId w:val="8"/>
  </w:num>
  <w:num w:numId="2" w16cid:durableId="865826655">
    <w:abstractNumId w:val="6"/>
  </w:num>
  <w:num w:numId="3" w16cid:durableId="140050699">
    <w:abstractNumId w:val="5"/>
  </w:num>
  <w:num w:numId="4" w16cid:durableId="1704864001">
    <w:abstractNumId w:val="4"/>
  </w:num>
  <w:num w:numId="5" w16cid:durableId="1070617818">
    <w:abstractNumId w:val="7"/>
  </w:num>
  <w:num w:numId="6" w16cid:durableId="170415377">
    <w:abstractNumId w:val="3"/>
  </w:num>
  <w:num w:numId="7" w16cid:durableId="1286086630">
    <w:abstractNumId w:val="2"/>
  </w:num>
  <w:num w:numId="8" w16cid:durableId="35617950">
    <w:abstractNumId w:val="1"/>
  </w:num>
  <w:num w:numId="9" w16cid:durableId="1161848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21C84"/>
    <w:rsid w:val="00025DC7"/>
    <w:rsid w:val="00034616"/>
    <w:rsid w:val="0006063C"/>
    <w:rsid w:val="0007783E"/>
    <w:rsid w:val="000C5A69"/>
    <w:rsid w:val="000C6B89"/>
    <w:rsid w:val="0015074B"/>
    <w:rsid w:val="001D77DC"/>
    <w:rsid w:val="002019A2"/>
    <w:rsid w:val="00293F82"/>
    <w:rsid w:val="0029639D"/>
    <w:rsid w:val="00326F90"/>
    <w:rsid w:val="003761F1"/>
    <w:rsid w:val="003E14CE"/>
    <w:rsid w:val="004015B5"/>
    <w:rsid w:val="004F0A92"/>
    <w:rsid w:val="00517C64"/>
    <w:rsid w:val="005221BA"/>
    <w:rsid w:val="00586D93"/>
    <w:rsid w:val="005950C4"/>
    <w:rsid w:val="0060323E"/>
    <w:rsid w:val="00685CC9"/>
    <w:rsid w:val="00711CA6"/>
    <w:rsid w:val="007174EB"/>
    <w:rsid w:val="007C5ECB"/>
    <w:rsid w:val="008872F1"/>
    <w:rsid w:val="008A205B"/>
    <w:rsid w:val="008B2861"/>
    <w:rsid w:val="0098503F"/>
    <w:rsid w:val="009B2E99"/>
    <w:rsid w:val="00A1613A"/>
    <w:rsid w:val="00AA1D8D"/>
    <w:rsid w:val="00AB5096"/>
    <w:rsid w:val="00AB6F5B"/>
    <w:rsid w:val="00AC4674"/>
    <w:rsid w:val="00AC7E23"/>
    <w:rsid w:val="00B47730"/>
    <w:rsid w:val="00B65640"/>
    <w:rsid w:val="00BE4AB2"/>
    <w:rsid w:val="00BE5F8B"/>
    <w:rsid w:val="00C17E29"/>
    <w:rsid w:val="00C22665"/>
    <w:rsid w:val="00C26B37"/>
    <w:rsid w:val="00CB0664"/>
    <w:rsid w:val="00CC62DF"/>
    <w:rsid w:val="00D176EF"/>
    <w:rsid w:val="00E15C29"/>
    <w:rsid w:val="00E27EF3"/>
    <w:rsid w:val="00E30C31"/>
    <w:rsid w:val="00E52BC2"/>
    <w:rsid w:val="00F12704"/>
    <w:rsid w:val="00F705AD"/>
    <w:rsid w:val="00FC2B57"/>
    <w:rsid w:val="00FC693F"/>
    <w:rsid w:val="0509E4C0"/>
    <w:rsid w:val="05485425"/>
    <w:rsid w:val="05B50E78"/>
    <w:rsid w:val="06A30E44"/>
    <w:rsid w:val="08BB6D52"/>
    <w:rsid w:val="0A084927"/>
    <w:rsid w:val="0AB6D46D"/>
    <w:rsid w:val="100B26F5"/>
    <w:rsid w:val="13B7CA53"/>
    <w:rsid w:val="14C84B32"/>
    <w:rsid w:val="1BA53F0B"/>
    <w:rsid w:val="1F6E3F81"/>
    <w:rsid w:val="2024D52D"/>
    <w:rsid w:val="22339E41"/>
    <w:rsid w:val="24350552"/>
    <w:rsid w:val="25121854"/>
    <w:rsid w:val="27BD8981"/>
    <w:rsid w:val="290F0540"/>
    <w:rsid w:val="290F104C"/>
    <w:rsid w:val="29A23F07"/>
    <w:rsid w:val="29AD25E8"/>
    <w:rsid w:val="2A47D11B"/>
    <w:rsid w:val="2A99D7DA"/>
    <w:rsid w:val="306AA4EB"/>
    <w:rsid w:val="31BF22D7"/>
    <w:rsid w:val="33406FBE"/>
    <w:rsid w:val="33DC3D25"/>
    <w:rsid w:val="3583A6F7"/>
    <w:rsid w:val="3742F785"/>
    <w:rsid w:val="3D5D0016"/>
    <w:rsid w:val="3DC68DFC"/>
    <w:rsid w:val="3E3A6164"/>
    <w:rsid w:val="3EC6771E"/>
    <w:rsid w:val="3F0FF636"/>
    <w:rsid w:val="422E0BEC"/>
    <w:rsid w:val="42352DE0"/>
    <w:rsid w:val="4380839A"/>
    <w:rsid w:val="43CE515E"/>
    <w:rsid w:val="44499FE6"/>
    <w:rsid w:val="4511D970"/>
    <w:rsid w:val="457CDA41"/>
    <w:rsid w:val="4B4AC127"/>
    <w:rsid w:val="4DE7CC0D"/>
    <w:rsid w:val="5040DCBB"/>
    <w:rsid w:val="510CD179"/>
    <w:rsid w:val="52CF2F04"/>
    <w:rsid w:val="5466CDCA"/>
    <w:rsid w:val="55F12536"/>
    <w:rsid w:val="59C83649"/>
    <w:rsid w:val="5BB21346"/>
    <w:rsid w:val="5C3A49B9"/>
    <w:rsid w:val="5C55DC55"/>
    <w:rsid w:val="5C616F57"/>
    <w:rsid w:val="5D8438BE"/>
    <w:rsid w:val="5E0AE4D2"/>
    <w:rsid w:val="5F98634B"/>
    <w:rsid w:val="6296FC9B"/>
    <w:rsid w:val="64D405D7"/>
    <w:rsid w:val="671390D0"/>
    <w:rsid w:val="699475D8"/>
    <w:rsid w:val="6AA86785"/>
    <w:rsid w:val="6B155415"/>
    <w:rsid w:val="6B792413"/>
    <w:rsid w:val="6C64B2A3"/>
    <w:rsid w:val="7124F525"/>
    <w:rsid w:val="71E8BA59"/>
    <w:rsid w:val="79373C8A"/>
    <w:rsid w:val="79EA3A34"/>
    <w:rsid w:val="7D33F121"/>
    <w:rsid w:val="7EAB4998"/>
    <w:rsid w:val="7F24D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F3A109A-B757-49E8-818F-48418D4C1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qFormat/>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wacimagecontainer">
    <w:name w:val="wacimagecontainer"/>
    <w:basedOn w:val="DefaultParagraphFont"/>
    <w:rsid w:val="004015B5"/>
  </w:style>
  <w:style w:type="character" w:customStyle="1" w:styleId="eop">
    <w:name w:val="eop"/>
    <w:basedOn w:val="DefaultParagraphFont"/>
    <w:rsid w:val="004015B5"/>
  </w:style>
  <w:style w:type="paragraph" w:styleId="NormalWeb">
    <w:name w:val="Normal (Web)"/>
    <w:basedOn w:val="Normal"/>
    <w:uiPriority w:val="99"/>
    <w:unhideWhenUsed/>
    <w:rsid w:val="004015B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B65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65640"/>
  </w:style>
  <w:style w:type="paragraph" w:styleId="Revision">
    <w:name w:val="Revision"/>
    <w:hidden/>
    <w:uiPriority w:val="99"/>
    <w:semiHidden/>
    <w:rsid w:val="0007783E"/>
    <w:pPr>
      <w:spacing w:after="0" w:line="240" w:lineRule="auto"/>
    </w:pPr>
  </w:style>
  <w:style w:type="character" w:styleId="CommentReference">
    <w:name w:val="annotation reference"/>
    <w:basedOn w:val="DefaultParagraphFont"/>
    <w:uiPriority w:val="99"/>
    <w:semiHidden/>
    <w:unhideWhenUsed/>
    <w:rsid w:val="00E30C31"/>
    <w:rPr>
      <w:sz w:val="16"/>
      <w:szCs w:val="16"/>
    </w:rPr>
  </w:style>
  <w:style w:type="paragraph" w:styleId="CommentText">
    <w:name w:val="annotation text"/>
    <w:basedOn w:val="Normal"/>
    <w:link w:val="CommentTextChar"/>
    <w:uiPriority w:val="99"/>
    <w:unhideWhenUsed/>
    <w:rsid w:val="00E30C31"/>
    <w:pPr>
      <w:spacing w:line="240" w:lineRule="auto"/>
    </w:pPr>
    <w:rPr>
      <w:sz w:val="20"/>
      <w:szCs w:val="20"/>
    </w:rPr>
  </w:style>
  <w:style w:type="character" w:customStyle="1" w:styleId="CommentTextChar">
    <w:name w:val="Comment Text Char"/>
    <w:basedOn w:val="DefaultParagraphFont"/>
    <w:link w:val="CommentText"/>
    <w:uiPriority w:val="99"/>
    <w:rsid w:val="00E30C31"/>
    <w:rPr>
      <w:sz w:val="20"/>
      <w:szCs w:val="20"/>
    </w:rPr>
  </w:style>
  <w:style w:type="paragraph" w:styleId="CommentSubject">
    <w:name w:val="annotation subject"/>
    <w:basedOn w:val="CommentText"/>
    <w:next w:val="CommentText"/>
    <w:link w:val="CommentSubjectChar"/>
    <w:uiPriority w:val="99"/>
    <w:semiHidden/>
    <w:unhideWhenUsed/>
    <w:rsid w:val="00E30C31"/>
    <w:rPr>
      <w:b/>
      <w:bCs/>
    </w:rPr>
  </w:style>
  <w:style w:type="character" w:customStyle="1" w:styleId="CommentSubjectChar">
    <w:name w:val="Comment Subject Char"/>
    <w:basedOn w:val="CommentTextChar"/>
    <w:link w:val="CommentSubject"/>
    <w:uiPriority w:val="99"/>
    <w:semiHidden/>
    <w:rsid w:val="00E30C31"/>
    <w:rPr>
      <w:b/>
      <w:bCs/>
      <w:sz w:val="20"/>
      <w:szCs w:val="20"/>
    </w:rPr>
  </w:style>
  <w:style w:type="character" w:styleId="Hyperlink">
    <w:name w:val="Hyperlink"/>
    <w:basedOn w:val="DefaultParagraphFont"/>
    <w:uiPriority w:val="99"/>
    <w:unhideWhenUsed/>
    <w:rsid w:val="3F0FF63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zanda.medne@via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1987</Words>
  <Characters>1133</Characters>
  <Application>Microsoft Office Word</Application>
  <DocSecurity>0</DocSecurity>
  <Lines>9</Lines>
  <Paragraphs>6</Paragraphs>
  <ScaleCrop>false</ScaleCrop>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Madara Saka</cp:lastModifiedBy>
  <cp:revision>27</cp:revision>
  <dcterms:created xsi:type="dcterms:W3CDTF">2013-12-23T23:15:00Z</dcterms:created>
  <dcterms:modified xsi:type="dcterms:W3CDTF">2026-06-04T07:46:00Z</dcterms:modified>
</cp:coreProperties>
</file>